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BE0B" w14:textId="77777777" w:rsidR="00D0036D" w:rsidRPr="00BF690C" w:rsidRDefault="002108B3" w:rsidP="000362CE">
      <w:pPr>
        <w:jc w:val="center"/>
        <w:rPr>
          <w:rFonts w:ascii="Arial" w:hAnsi="Arial" w:cs="Arial"/>
          <w:b/>
          <w:color w:val="632423" w:themeColor="accent2" w:themeShade="80"/>
          <w:sz w:val="28"/>
          <w:szCs w:val="28"/>
        </w:rPr>
      </w:pPr>
      <w:r w:rsidRPr="00BF690C">
        <w:rPr>
          <w:rFonts w:ascii="Arial" w:hAnsi="Arial" w:cs="Arial"/>
          <w:b/>
          <w:color w:val="632423" w:themeColor="accent2" w:themeShade="80"/>
          <w:sz w:val="28"/>
          <w:szCs w:val="28"/>
        </w:rPr>
        <w:t>ST CATHERINE’s SURGERY</w:t>
      </w:r>
    </w:p>
    <w:p w14:paraId="27F77BF2" w14:textId="77777777" w:rsidR="00D0036D" w:rsidRPr="00BF690C" w:rsidRDefault="00D0036D" w:rsidP="000362CE">
      <w:pPr>
        <w:jc w:val="center"/>
        <w:rPr>
          <w:rFonts w:ascii="Arial" w:hAnsi="Arial" w:cs="Arial"/>
          <w:b/>
          <w:color w:val="632423" w:themeColor="accent2" w:themeShade="80"/>
          <w:sz w:val="28"/>
          <w:szCs w:val="28"/>
        </w:rPr>
      </w:pPr>
      <w:r w:rsidRPr="00BF690C">
        <w:rPr>
          <w:rFonts w:ascii="Arial" w:hAnsi="Arial" w:cs="Arial"/>
          <w:b/>
          <w:color w:val="632423" w:themeColor="accent2" w:themeShade="80"/>
          <w:sz w:val="28"/>
          <w:szCs w:val="28"/>
        </w:rPr>
        <w:t>NON-NHS FEES AND CHARGES</w:t>
      </w:r>
    </w:p>
    <w:p w14:paraId="5C5AC57C" w14:textId="39369B30" w:rsidR="00D0036D" w:rsidRPr="00BF690C" w:rsidRDefault="00D0036D" w:rsidP="000362CE">
      <w:pPr>
        <w:rPr>
          <w:rFonts w:ascii="Arial" w:hAnsi="Arial" w:cs="Arial"/>
          <w:color w:val="632423" w:themeColor="accent2" w:themeShade="80"/>
          <w:sz w:val="24"/>
          <w:szCs w:val="24"/>
        </w:rPr>
      </w:pPr>
      <w:r w:rsidRPr="00BF690C">
        <w:rPr>
          <w:rFonts w:ascii="Arial" w:hAnsi="Arial" w:cs="Arial"/>
          <w:color w:val="632423" w:themeColor="accent2" w:themeShade="80"/>
          <w:sz w:val="24"/>
          <w:szCs w:val="24"/>
        </w:rPr>
        <w:t>Not all services provided at the practice are provided to patients by the NHS.  The following are referred to as ‘</w:t>
      </w:r>
      <w:r w:rsidR="00BF690C" w:rsidRPr="00BF690C">
        <w:rPr>
          <w:rFonts w:ascii="Arial" w:hAnsi="Arial" w:cs="Arial"/>
          <w:color w:val="632423" w:themeColor="accent2" w:themeShade="80"/>
          <w:sz w:val="24"/>
          <w:szCs w:val="24"/>
        </w:rPr>
        <w:t>non-NHS</w:t>
      </w:r>
      <w:r w:rsidRPr="00BF690C">
        <w:rPr>
          <w:rFonts w:ascii="Arial" w:hAnsi="Arial" w:cs="Arial"/>
          <w:color w:val="632423" w:themeColor="accent2" w:themeShade="80"/>
          <w:sz w:val="24"/>
          <w:szCs w:val="24"/>
        </w:rPr>
        <w:t>’ services and incur a private fee payable to the practice: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6"/>
        <w:gridCol w:w="2830"/>
      </w:tblGrid>
      <w:tr w:rsidR="00D0036D" w:rsidRPr="0024549A" w14:paraId="1C858479" w14:textId="77777777" w:rsidTr="00F70EAA">
        <w:tc>
          <w:tcPr>
            <w:tcW w:w="6186" w:type="dxa"/>
            <w:shd w:val="clear" w:color="auto" w:fill="632423" w:themeFill="accent2" w:themeFillShade="80"/>
          </w:tcPr>
          <w:p w14:paraId="21570655" w14:textId="77777777" w:rsidR="00D0036D" w:rsidRPr="00DE04E7" w:rsidRDefault="00D0036D" w:rsidP="00245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4"/>
              </w:rPr>
            </w:pPr>
            <w:r w:rsidRPr="00DE04E7">
              <w:rPr>
                <w:rFonts w:ascii="Arial" w:hAnsi="Arial" w:cs="Arial"/>
                <w:b/>
                <w:color w:val="FFFFFF"/>
                <w:sz w:val="28"/>
                <w:szCs w:val="24"/>
              </w:rPr>
              <w:t>Service</w:t>
            </w:r>
          </w:p>
          <w:p w14:paraId="229AAE04" w14:textId="77777777" w:rsidR="00D0036D" w:rsidRPr="00DE04E7" w:rsidRDefault="00D0036D" w:rsidP="00245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4"/>
              </w:rPr>
            </w:pPr>
          </w:p>
        </w:tc>
        <w:tc>
          <w:tcPr>
            <w:tcW w:w="2830" w:type="dxa"/>
            <w:shd w:val="clear" w:color="auto" w:fill="632423" w:themeFill="accent2" w:themeFillShade="80"/>
          </w:tcPr>
          <w:p w14:paraId="23129FB4" w14:textId="77777777" w:rsidR="00D0036D" w:rsidRPr="00DE04E7" w:rsidRDefault="00D0036D" w:rsidP="00245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4"/>
              </w:rPr>
            </w:pPr>
            <w:r w:rsidRPr="00DE04E7">
              <w:rPr>
                <w:rFonts w:ascii="Arial" w:hAnsi="Arial" w:cs="Arial"/>
                <w:b/>
                <w:color w:val="FFFFFF"/>
                <w:sz w:val="28"/>
                <w:szCs w:val="24"/>
              </w:rPr>
              <w:t>Fee</w:t>
            </w:r>
          </w:p>
        </w:tc>
      </w:tr>
      <w:tr w:rsidR="00D0036D" w:rsidRPr="0024549A" w14:paraId="0076081D" w14:textId="77777777" w:rsidTr="00F70EAA">
        <w:tc>
          <w:tcPr>
            <w:tcW w:w="9016" w:type="dxa"/>
            <w:gridSpan w:val="2"/>
            <w:shd w:val="clear" w:color="auto" w:fill="632423" w:themeFill="accent2" w:themeFillShade="80"/>
          </w:tcPr>
          <w:p w14:paraId="4937E5C1" w14:textId="77777777" w:rsidR="00D0036D" w:rsidRPr="00DE04E7" w:rsidRDefault="00D0036D" w:rsidP="0024549A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DE04E7">
              <w:rPr>
                <w:rFonts w:ascii="Arial" w:hAnsi="Arial" w:cs="Arial"/>
                <w:b/>
                <w:color w:val="FFFFFF"/>
                <w:sz w:val="24"/>
                <w:szCs w:val="24"/>
              </w:rPr>
              <w:t>Medical Examinations and Reports</w:t>
            </w:r>
          </w:p>
        </w:tc>
      </w:tr>
      <w:tr w:rsidR="00D0036D" w:rsidRPr="0024549A" w14:paraId="6FC97843" w14:textId="77777777" w:rsidTr="00F70EAA">
        <w:tc>
          <w:tcPr>
            <w:tcW w:w="6186" w:type="dxa"/>
          </w:tcPr>
          <w:p w14:paraId="4B2202B2" w14:textId="36EFD24F" w:rsidR="00D0036D" w:rsidRPr="0024549A" w:rsidRDefault="00D0036D" w:rsidP="002454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549A">
              <w:rPr>
                <w:rFonts w:ascii="Arial" w:hAnsi="Arial" w:cs="Arial"/>
                <w:sz w:val="24"/>
                <w:szCs w:val="24"/>
              </w:rPr>
              <w:t xml:space="preserve">Comprehensive </w:t>
            </w:r>
            <w:r w:rsidR="00BF690C">
              <w:rPr>
                <w:rFonts w:ascii="Arial" w:hAnsi="Arial" w:cs="Arial"/>
                <w:sz w:val="24"/>
                <w:szCs w:val="24"/>
              </w:rPr>
              <w:t xml:space="preserve">Examination and </w:t>
            </w:r>
            <w:r w:rsidRPr="0024549A">
              <w:rPr>
                <w:rFonts w:ascii="Arial" w:hAnsi="Arial" w:cs="Arial"/>
                <w:sz w:val="24"/>
                <w:szCs w:val="24"/>
              </w:rPr>
              <w:t>Report</w:t>
            </w:r>
          </w:p>
        </w:tc>
        <w:tc>
          <w:tcPr>
            <w:tcW w:w="2830" w:type="dxa"/>
          </w:tcPr>
          <w:p w14:paraId="72CE4F6A" w14:textId="450522A4" w:rsidR="00D0036D" w:rsidRPr="0024549A" w:rsidRDefault="00D0036D" w:rsidP="0024549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549A">
              <w:rPr>
                <w:rFonts w:ascii="Arial" w:hAnsi="Arial" w:cs="Arial"/>
                <w:sz w:val="24"/>
                <w:szCs w:val="24"/>
              </w:rPr>
              <w:t>£1</w:t>
            </w:r>
            <w:r w:rsidR="006305E4">
              <w:rPr>
                <w:rFonts w:ascii="Arial" w:hAnsi="Arial" w:cs="Arial"/>
                <w:sz w:val="24"/>
                <w:szCs w:val="24"/>
              </w:rPr>
              <w:t>5</w:t>
            </w:r>
            <w:r w:rsidRPr="0024549A"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</w:tr>
      <w:tr w:rsidR="00BF690C" w:rsidRPr="0024549A" w14:paraId="71C19DC2" w14:textId="77777777" w:rsidTr="00F70EAA">
        <w:tc>
          <w:tcPr>
            <w:tcW w:w="6186" w:type="dxa"/>
          </w:tcPr>
          <w:p w14:paraId="7BACBA78" w14:textId="6074510A" w:rsidR="00BF690C" w:rsidRPr="0024549A" w:rsidRDefault="00BF690C" w:rsidP="00BF69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Solicitor / Employer </w:t>
            </w:r>
            <w:r w:rsidRPr="0024549A">
              <w:rPr>
                <w:rFonts w:ascii="Arial" w:hAnsi="Arial" w:cs="Arial"/>
                <w:sz w:val="24"/>
                <w:szCs w:val="24"/>
              </w:rPr>
              <w:t xml:space="preserve">Medical Reports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</w:tcPr>
          <w:p w14:paraId="2C7A7AB1" w14:textId="6955DBC0" w:rsidR="00BF690C" w:rsidRPr="0024549A" w:rsidRDefault="00BF690C" w:rsidP="00BF690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549A">
              <w:rPr>
                <w:rFonts w:ascii="Arial" w:hAnsi="Arial" w:cs="Arial"/>
                <w:sz w:val="24"/>
                <w:szCs w:val="24"/>
              </w:rPr>
              <w:t>£1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24549A"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</w:tr>
      <w:tr w:rsidR="00BF690C" w:rsidRPr="0024549A" w14:paraId="3B7DEC1F" w14:textId="77777777" w:rsidTr="00F70EAA">
        <w:tc>
          <w:tcPr>
            <w:tcW w:w="6186" w:type="dxa"/>
          </w:tcPr>
          <w:p w14:paraId="1F178BC4" w14:textId="77777777" w:rsidR="00BF690C" w:rsidRPr="0024549A" w:rsidRDefault="00BF690C" w:rsidP="00BF69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549A">
              <w:rPr>
                <w:rFonts w:ascii="Arial" w:hAnsi="Arial" w:cs="Arial"/>
                <w:sz w:val="24"/>
                <w:szCs w:val="24"/>
              </w:rPr>
              <w:t>Comprehensive Report (no examination)</w:t>
            </w:r>
          </w:p>
        </w:tc>
        <w:tc>
          <w:tcPr>
            <w:tcW w:w="2830" w:type="dxa"/>
          </w:tcPr>
          <w:p w14:paraId="6559A78E" w14:textId="77777777" w:rsidR="00BF690C" w:rsidRPr="0024549A" w:rsidRDefault="00BF690C" w:rsidP="00BF690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549A">
              <w:rPr>
                <w:rFonts w:ascii="Arial" w:hAnsi="Arial" w:cs="Arial"/>
                <w:sz w:val="24"/>
                <w:szCs w:val="24"/>
              </w:rPr>
              <w:t>£1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4549A"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</w:tr>
      <w:tr w:rsidR="000F6845" w:rsidRPr="0024549A" w14:paraId="50DD6CB3" w14:textId="77777777" w:rsidTr="007C1333">
        <w:tc>
          <w:tcPr>
            <w:tcW w:w="6186" w:type="dxa"/>
            <w:tcBorders>
              <w:bottom w:val="single" w:sz="4" w:space="0" w:color="auto"/>
            </w:tcBorders>
          </w:tcPr>
          <w:p w14:paraId="01CC5846" w14:textId="39F3F9A1" w:rsidR="000F6845" w:rsidRPr="0024549A" w:rsidRDefault="000F6845" w:rsidP="000F68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Practitioner’s Report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1763205E" w14:textId="5FBC7818" w:rsidR="000F6845" w:rsidRPr="0024549A" w:rsidRDefault="000F6845" w:rsidP="000F684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£120</w:t>
            </w:r>
            <w:r w:rsidRPr="0024549A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0F6845" w:rsidRPr="0024549A" w14:paraId="5446E780" w14:textId="77777777" w:rsidTr="00F70EAA">
        <w:tc>
          <w:tcPr>
            <w:tcW w:w="6186" w:type="dxa"/>
            <w:tcBorders>
              <w:bottom w:val="single" w:sz="4" w:space="0" w:color="auto"/>
            </w:tcBorders>
          </w:tcPr>
          <w:p w14:paraId="68D82C90" w14:textId="0F3FEBED" w:rsidR="000F6845" w:rsidRPr="0024549A" w:rsidRDefault="000F6845" w:rsidP="000F68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Simple </w:t>
            </w:r>
            <w:r w:rsidRPr="0024549A">
              <w:rPr>
                <w:rFonts w:ascii="Arial" w:hAnsi="Arial" w:cs="Arial"/>
                <w:sz w:val="24"/>
                <w:szCs w:val="24"/>
              </w:rPr>
              <w:t>Proforma (no examination)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48327F35" w14:textId="69AF3FA7" w:rsidR="000F6845" w:rsidRPr="0024549A" w:rsidRDefault="000F6845" w:rsidP="000F684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549A">
              <w:rPr>
                <w:rFonts w:ascii="Arial" w:hAnsi="Arial" w:cs="Arial"/>
                <w:sz w:val="24"/>
                <w:szCs w:val="24"/>
              </w:rPr>
              <w:t>£</w:t>
            </w:r>
            <w:r>
              <w:rPr>
                <w:rFonts w:ascii="Arial" w:hAnsi="Arial" w:cs="Arial"/>
                <w:sz w:val="24"/>
                <w:szCs w:val="24"/>
              </w:rPr>
              <w:t>100</w:t>
            </w:r>
            <w:r w:rsidRPr="0024549A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0F6845" w:rsidRPr="0024549A" w14:paraId="07332431" w14:textId="77777777" w:rsidTr="00F70EAA">
        <w:tc>
          <w:tcPr>
            <w:tcW w:w="9016" w:type="dxa"/>
            <w:gridSpan w:val="2"/>
            <w:shd w:val="clear" w:color="auto" w:fill="632423" w:themeFill="accent2" w:themeFillShade="80"/>
          </w:tcPr>
          <w:p w14:paraId="37D52682" w14:textId="0987B953" w:rsidR="000F6845" w:rsidRPr="00DE04E7" w:rsidRDefault="000F6845" w:rsidP="000F684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DE04E7">
              <w:rPr>
                <w:rFonts w:ascii="Arial" w:hAnsi="Arial" w:cs="Arial"/>
                <w:b/>
                <w:color w:val="FFFFFF"/>
                <w:sz w:val="24"/>
                <w:szCs w:val="24"/>
              </w:rPr>
              <w:t>Certificates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,</w:t>
            </w:r>
            <w:r w:rsidRPr="00DE04E7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Forms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, and Letters</w:t>
            </w:r>
          </w:p>
        </w:tc>
      </w:tr>
      <w:tr w:rsidR="000F6845" w:rsidRPr="0024549A" w14:paraId="520DE5F9" w14:textId="77777777" w:rsidTr="00F70EAA">
        <w:tc>
          <w:tcPr>
            <w:tcW w:w="6186" w:type="dxa"/>
          </w:tcPr>
          <w:p w14:paraId="500032E8" w14:textId="77777777" w:rsidR="000F6845" w:rsidRPr="0024549A" w:rsidRDefault="000F6845" w:rsidP="000F68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549A">
              <w:rPr>
                <w:rFonts w:ascii="Arial" w:hAnsi="Arial" w:cs="Arial"/>
                <w:sz w:val="24"/>
                <w:szCs w:val="24"/>
              </w:rPr>
              <w:t>Private Sick Note</w:t>
            </w:r>
          </w:p>
        </w:tc>
        <w:tc>
          <w:tcPr>
            <w:tcW w:w="2830" w:type="dxa"/>
          </w:tcPr>
          <w:p w14:paraId="32ADD695" w14:textId="2C4D2781" w:rsidR="000F6845" w:rsidRPr="0024549A" w:rsidRDefault="000F6845" w:rsidP="000F684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</w:t>
            </w:r>
            <w:r w:rsidRPr="0024549A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0F6845" w:rsidRPr="0024549A" w14:paraId="6778E9CC" w14:textId="77777777" w:rsidTr="00F70EAA">
        <w:tc>
          <w:tcPr>
            <w:tcW w:w="6186" w:type="dxa"/>
          </w:tcPr>
          <w:p w14:paraId="29ED2E7A" w14:textId="77777777" w:rsidR="000F6845" w:rsidRPr="0024549A" w:rsidRDefault="000F6845" w:rsidP="000F68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549A">
              <w:rPr>
                <w:rFonts w:ascii="Arial" w:hAnsi="Arial" w:cs="Arial"/>
                <w:sz w:val="24"/>
                <w:szCs w:val="24"/>
              </w:rPr>
              <w:t>Holiday / Gym Cancellation Insurance Certificate</w:t>
            </w:r>
          </w:p>
        </w:tc>
        <w:tc>
          <w:tcPr>
            <w:tcW w:w="2830" w:type="dxa"/>
          </w:tcPr>
          <w:p w14:paraId="0B1CB5D9" w14:textId="3C8547D7" w:rsidR="000F6845" w:rsidRPr="0024549A" w:rsidRDefault="000F6845" w:rsidP="000F684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549A">
              <w:rPr>
                <w:rFonts w:ascii="Arial" w:hAnsi="Arial" w:cs="Arial"/>
                <w:sz w:val="24"/>
                <w:szCs w:val="24"/>
              </w:rPr>
              <w:t>£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24549A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0F6845" w:rsidRPr="0024549A" w14:paraId="2EAE759F" w14:textId="77777777" w:rsidTr="00F70EAA">
        <w:tc>
          <w:tcPr>
            <w:tcW w:w="6186" w:type="dxa"/>
            <w:tcBorders>
              <w:bottom w:val="single" w:sz="4" w:space="0" w:color="auto"/>
            </w:tcBorders>
          </w:tcPr>
          <w:p w14:paraId="489F2EF4" w14:textId="77777777" w:rsidR="000F6845" w:rsidRPr="0024549A" w:rsidRDefault="000F6845" w:rsidP="000F68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549A">
              <w:rPr>
                <w:rFonts w:ascii="Arial" w:hAnsi="Arial" w:cs="Arial"/>
                <w:sz w:val="24"/>
                <w:szCs w:val="24"/>
              </w:rPr>
              <w:t>Insurance Forms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1DD926B3" w14:textId="0D120E01" w:rsidR="000F6845" w:rsidRPr="0024549A" w:rsidRDefault="000F6845" w:rsidP="000F684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</w:t>
            </w:r>
            <w:r w:rsidRPr="0024549A"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</w:tr>
      <w:tr w:rsidR="000F6845" w:rsidRPr="0024549A" w14:paraId="27E9F6D5" w14:textId="77777777" w:rsidTr="00F70EAA">
        <w:tc>
          <w:tcPr>
            <w:tcW w:w="9016" w:type="dxa"/>
            <w:gridSpan w:val="2"/>
            <w:shd w:val="clear" w:color="auto" w:fill="632423" w:themeFill="accent2" w:themeFillShade="80"/>
          </w:tcPr>
          <w:p w14:paraId="75E3315F" w14:textId="77777777" w:rsidR="000F6845" w:rsidRPr="00DE04E7" w:rsidRDefault="000F6845" w:rsidP="000F684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DE04E7">
              <w:rPr>
                <w:rFonts w:ascii="Arial" w:hAnsi="Arial" w:cs="Arial"/>
                <w:b/>
                <w:color w:val="FFFFFF"/>
                <w:sz w:val="24"/>
                <w:szCs w:val="24"/>
              </w:rPr>
              <w:t>Miscellaneous</w:t>
            </w:r>
          </w:p>
        </w:tc>
      </w:tr>
      <w:tr w:rsidR="000F6845" w:rsidRPr="0024549A" w14:paraId="3A52DAF8" w14:textId="77777777" w:rsidTr="00F70EAA">
        <w:tc>
          <w:tcPr>
            <w:tcW w:w="6186" w:type="dxa"/>
          </w:tcPr>
          <w:p w14:paraId="55AF23D1" w14:textId="77777777" w:rsidR="000F6845" w:rsidRPr="0024549A" w:rsidRDefault="000F6845" w:rsidP="000F68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549A">
              <w:rPr>
                <w:rFonts w:ascii="Arial" w:hAnsi="Arial" w:cs="Arial"/>
                <w:sz w:val="24"/>
                <w:szCs w:val="24"/>
              </w:rPr>
              <w:t>Private letter</w:t>
            </w:r>
          </w:p>
        </w:tc>
        <w:tc>
          <w:tcPr>
            <w:tcW w:w="2830" w:type="dxa"/>
          </w:tcPr>
          <w:p w14:paraId="3AFDEBFB" w14:textId="3FCF16FE" w:rsidR="000F6845" w:rsidRPr="0024549A" w:rsidRDefault="000F6845" w:rsidP="000F684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£50.00</w:t>
            </w:r>
          </w:p>
        </w:tc>
      </w:tr>
    </w:tbl>
    <w:p w14:paraId="05D22AD4" w14:textId="77777777" w:rsidR="00D0036D" w:rsidRDefault="00D0036D" w:rsidP="000362CE">
      <w:pPr>
        <w:rPr>
          <w:rFonts w:ascii="Arial" w:hAnsi="Arial" w:cs="Arial"/>
          <w:sz w:val="24"/>
          <w:szCs w:val="24"/>
        </w:rPr>
      </w:pPr>
    </w:p>
    <w:p w14:paraId="6AC1ACDA" w14:textId="77777777" w:rsidR="00B87C42" w:rsidRPr="00B87C42" w:rsidRDefault="00B87C42" w:rsidP="00B87C42">
      <w:pPr>
        <w:jc w:val="center"/>
        <w:rPr>
          <w:rFonts w:ascii="Arial" w:hAnsi="Arial" w:cs="Arial"/>
          <w:b/>
          <w:color w:val="632423" w:themeColor="accent2" w:themeShade="80"/>
          <w:sz w:val="24"/>
          <w:szCs w:val="24"/>
        </w:rPr>
      </w:pPr>
      <w:r w:rsidRPr="00B87C42">
        <w:rPr>
          <w:rFonts w:ascii="Arial" w:hAnsi="Arial" w:cs="Arial"/>
          <w:b/>
          <w:color w:val="632423" w:themeColor="accent2" w:themeShade="80"/>
          <w:sz w:val="24"/>
          <w:szCs w:val="24"/>
        </w:rPr>
        <w:t>Express Service</w:t>
      </w:r>
      <w:r>
        <w:rPr>
          <w:rFonts w:ascii="Arial" w:hAnsi="Arial" w:cs="Arial"/>
          <w:b/>
          <w:color w:val="632423" w:themeColor="accent2" w:themeShade="80"/>
          <w:sz w:val="24"/>
          <w:szCs w:val="24"/>
        </w:rPr>
        <w:t xml:space="preserve"> available</w:t>
      </w:r>
      <w:r w:rsidRPr="00B87C42">
        <w:rPr>
          <w:rFonts w:ascii="Arial" w:hAnsi="Arial" w:cs="Arial"/>
          <w:b/>
          <w:color w:val="632423" w:themeColor="accent2" w:themeShade="80"/>
          <w:sz w:val="24"/>
          <w:szCs w:val="24"/>
        </w:rPr>
        <w:t xml:space="preserve"> (within 48 hours) = double the normal </w:t>
      </w:r>
      <w:r>
        <w:rPr>
          <w:rFonts w:ascii="Arial" w:hAnsi="Arial" w:cs="Arial"/>
          <w:b/>
          <w:color w:val="632423" w:themeColor="accent2" w:themeShade="80"/>
          <w:sz w:val="24"/>
          <w:szCs w:val="24"/>
        </w:rPr>
        <w:t>fee</w:t>
      </w:r>
    </w:p>
    <w:p w14:paraId="23111CFC" w14:textId="77777777" w:rsidR="00D0036D" w:rsidRPr="00BF690C" w:rsidRDefault="00D0036D" w:rsidP="00BF690C">
      <w:pPr>
        <w:jc w:val="center"/>
        <w:rPr>
          <w:rFonts w:ascii="Arial" w:hAnsi="Arial" w:cs="Arial"/>
          <w:b/>
          <w:color w:val="632423" w:themeColor="accent2" w:themeShade="80"/>
          <w:sz w:val="20"/>
          <w:szCs w:val="20"/>
        </w:rPr>
      </w:pPr>
      <w:r w:rsidRPr="00BF690C">
        <w:rPr>
          <w:rFonts w:ascii="Arial" w:hAnsi="Arial" w:cs="Arial"/>
          <w:b/>
          <w:color w:val="632423" w:themeColor="accent2" w:themeShade="80"/>
          <w:sz w:val="20"/>
          <w:szCs w:val="20"/>
        </w:rPr>
        <w:t>Non-NHS services not on this list remain liable to a private fee – available on request.</w:t>
      </w:r>
    </w:p>
    <w:sectPr w:rsidR="00D0036D" w:rsidRPr="00BF690C" w:rsidSect="005C06B0">
      <w:footerReference w:type="default" r:id="rId6"/>
      <w:pgSz w:w="11906" w:h="16838"/>
      <w:pgMar w:top="1440" w:right="1440" w:bottom="1440" w:left="1440" w:header="708" w:footer="70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0270" w14:textId="77777777" w:rsidR="000145CC" w:rsidRDefault="000145CC">
      <w:r>
        <w:separator/>
      </w:r>
    </w:p>
  </w:endnote>
  <w:endnote w:type="continuationSeparator" w:id="0">
    <w:p w14:paraId="4CFDFE76" w14:textId="77777777" w:rsidR="000145CC" w:rsidRDefault="0001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FB44" w14:textId="0003E2F2" w:rsidR="0088360A" w:rsidRPr="00A1708B" w:rsidRDefault="0088360A" w:rsidP="00A1708B">
    <w:pPr>
      <w:pStyle w:val="Footer"/>
      <w:jc w:val="right"/>
      <w:rPr>
        <w:rFonts w:ascii="Arial" w:hAnsi="Arial" w:cs="Arial"/>
        <w:b/>
        <w:sz w:val="24"/>
        <w:szCs w:val="24"/>
      </w:rPr>
    </w:pPr>
    <w:r w:rsidRPr="00A1708B">
      <w:rPr>
        <w:rFonts w:ascii="Arial" w:hAnsi="Arial" w:cs="Arial"/>
        <w:b/>
        <w:sz w:val="24"/>
        <w:szCs w:val="24"/>
      </w:rPr>
      <w:t xml:space="preserve">Dated: </w:t>
    </w:r>
    <w:r w:rsidR="006305E4">
      <w:rPr>
        <w:rFonts w:ascii="Arial" w:hAnsi="Arial" w:cs="Arial"/>
        <w:b/>
        <w:sz w:val="24"/>
        <w:szCs w:val="24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1B7B3" w14:textId="77777777" w:rsidR="000145CC" w:rsidRDefault="000145CC">
      <w:r>
        <w:separator/>
      </w:r>
    </w:p>
  </w:footnote>
  <w:footnote w:type="continuationSeparator" w:id="0">
    <w:p w14:paraId="62ED2468" w14:textId="77777777" w:rsidR="000145CC" w:rsidRDefault="00014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CE"/>
    <w:rsid w:val="00000C4C"/>
    <w:rsid w:val="00010C96"/>
    <w:rsid w:val="00011B45"/>
    <w:rsid w:val="000145CC"/>
    <w:rsid w:val="00020843"/>
    <w:rsid w:val="000362CE"/>
    <w:rsid w:val="00044DA8"/>
    <w:rsid w:val="000D30A5"/>
    <w:rsid w:val="000F6845"/>
    <w:rsid w:val="00194315"/>
    <w:rsid w:val="002108B3"/>
    <w:rsid w:val="0024549A"/>
    <w:rsid w:val="00280C26"/>
    <w:rsid w:val="003338D1"/>
    <w:rsid w:val="00341EA3"/>
    <w:rsid w:val="00343652"/>
    <w:rsid w:val="003633FC"/>
    <w:rsid w:val="003A01CF"/>
    <w:rsid w:val="003C5EC6"/>
    <w:rsid w:val="005975DE"/>
    <w:rsid w:val="005C06B0"/>
    <w:rsid w:val="006051A6"/>
    <w:rsid w:val="006305E4"/>
    <w:rsid w:val="00657F74"/>
    <w:rsid w:val="00700917"/>
    <w:rsid w:val="00701BD5"/>
    <w:rsid w:val="00715241"/>
    <w:rsid w:val="007677A4"/>
    <w:rsid w:val="007A3284"/>
    <w:rsid w:val="007F64DA"/>
    <w:rsid w:val="00846CC8"/>
    <w:rsid w:val="0088360A"/>
    <w:rsid w:val="00A1708B"/>
    <w:rsid w:val="00B2011E"/>
    <w:rsid w:val="00B87C42"/>
    <w:rsid w:val="00BC14FC"/>
    <w:rsid w:val="00BF690C"/>
    <w:rsid w:val="00C15487"/>
    <w:rsid w:val="00CD1F57"/>
    <w:rsid w:val="00D0036D"/>
    <w:rsid w:val="00D5221F"/>
    <w:rsid w:val="00D821EB"/>
    <w:rsid w:val="00D93BDF"/>
    <w:rsid w:val="00DE04E7"/>
    <w:rsid w:val="00F51334"/>
    <w:rsid w:val="00F70EAA"/>
    <w:rsid w:val="00F7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0F198A"/>
  <w15:docId w15:val="{34959A6A-EFAC-41EC-8811-B3D5BAA9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BD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362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170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A1708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NON-NHS FEES AND CHARGES</vt:lpstr>
    </vt:vector>
  </TitlesOfParts>
  <Company>NHS Wirral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NON-NHS FEES AND CHARGES</dc:title>
  <dc:creator>Samsung Laptop</dc:creator>
  <cp:lastModifiedBy>WARREN, Paul (ST CATHERINE'S SURGERY)</cp:lastModifiedBy>
  <cp:revision>6</cp:revision>
  <cp:lastPrinted>2016-06-26T13:32:00Z</cp:lastPrinted>
  <dcterms:created xsi:type="dcterms:W3CDTF">2023-08-09T06:42:00Z</dcterms:created>
  <dcterms:modified xsi:type="dcterms:W3CDTF">2026-01-07T12:58:00Z</dcterms:modified>
</cp:coreProperties>
</file>